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02" w:rsidRPr="009817B5" w:rsidRDefault="009817B5" w:rsidP="00AE5602">
      <w:pPr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1</w:t>
      </w:r>
      <w:r w:rsidR="001F46B7"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 w:rsidR="00DD10E0" w:rsidRPr="009817B5">
        <w:rPr>
          <w:rFonts w:ascii="微软雅黑" w:eastAsia="微软雅黑" w:hAnsi="微软雅黑" w:hint="eastAsia"/>
          <w:b/>
          <w:sz w:val="28"/>
          <w:szCs w:val="28"/>
        </w:rPr>
        <w:t>适用范围</w:t>
      </w:r>
    </w:p>
    <w:p w:rsidR="00DD10E0" w:rsidRPr="009817B5" w:rsidRDefault="00DD10E0" w:rsidP="001F46B7">
      <w:pPr>
        <w:widowControl/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9817B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LEL5</w:t>
      </w:r>
      <w:r w:rsidR="006164C4" w:rsidRPr="009817B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剩</w:t>
      </w:r>
      <w:r w:rsidRPr="009817B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余电流动作断路器适用于交流50Hz/60Hz，额定电压230V至400V，额定电流</w:t>
      </w:r>
      <w:r w:rsidR="006164C4" w:rsidRPr="009817B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16</w:t>
      </w:r>
      <w:r w:rsidRPr="009817B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-100</w:t>
      </w:r>
      <w:r w:rsidRPr="009817B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A的</w:t>
      </w:r>
      <w:r w:rsidRPr="009817B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配电</w:t>
      </w:r>
      <w:r w:rsidRPr="009817B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线路</w:t>
      </w:r>
      <w:r w:rsidRPr="009817B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及用电设备</w:t>
      </w:r>
      <w:r w:rsidRPr="009817B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中，</w:t>
      </w:r>
      <w:r w:rsidRPr="009817B5">
        <w:rPr>
          <w:rFonts w:ascii="微软雅黑" w:eastAsia="微软雅黑" w:hAnsi="微软雅黑" w:hint="eastAsia"/>
          <w:sz w:val="24"/>
          <w:szCs w:val="24"/>
        </w:rPr>
        <w:t>对直接或间接接触带电体的漏电、火灾事故及绝缘破坏等故障进行有效保护。</w:t>
      </w:r>
    </w:p>
    <w:p w:rsidR="00DD10E0" w:rsidRPr="009817B5" w:rsidRDefault="00DD10E0" w:rsidP="001F46B7">
      <w:pPr>
        <w:widowControl/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9817B5">
        <w:rPr>
          <w:rFonts w:ascii="微软雅黑" w:eastAsia="微软雅黑" w:hAnsi="微软雅黑" w:hint="eastAsia"/>
          <w:sz w:val="24"/>
          <w:szCs w:val="24"/>
        </w:rPr>
        <w:t>本产品是电磁式漏电断路器，当线路和用电设备发生漏电现象时，零序电流互感器输出的信号推动脱扣器动作，并在0.1秒内切断电源，从而实现漏电保护功能；产品不仅广泛应用于住宅、宾馆、办公大楼、工矿企业等稳定用电场所，更适宜于建筑工地等用电管理隐患较多的场所。</w:t>
      </w:r>
    </w:p>
    <w:p w:rsidR="00DD10E0" w:rsidRDefault="00DD10E0" w:rsidP="001F46B7">
      <w:pPr>
        <w:widowControl/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9817B5">
        <w:rPr>
          <w:rFonts w:ascii="微软雅黑" w:eastAsia="微软雅黑" w:hAnsi="微软雅黑" w:hint="eastAsia"/>
          <w:sz w:val="24"/>
          <w:szCs w:val="24"/>
        </w:rPr>
        <w:t>本产品符合标准：GB16916.1及IEC61008-1。</w:t>
      </w:r>
    </w:p>
    <w:p w:rsidR="009C1A00" w:rsidRPr="009817B5" w:rsidRDefault="009C1A00" w:rsidP="001F46B7">
      <w:pPr>
        <w:widowControl/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D973D1" w:rsidRPr="001F46B7" w:rsidRDefault="009C1A00" w:rsidP="001F46B7">
      <w:pPr>
        <w:spacing w:line="496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</w:t>
      </w:r>
      <w:r w:rsidR="001F46B7"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 w:rsidR="0051589E" w:rsidRPr="009C1A00">
        <w:rPr>
          <w:rFonts w:ascii="微软雅黑" w:eastAsia="微软雅黑" w:hAnsi="微软雅黑" w:hint="eastAsia"/>
          <w:b/>
          <w:sz w:val="28"/>
          <w:szCs w:val="28"/>
        </w:rPr>
        <w:t>型</w:t>
      </w:r>
      <w:r w:rsidR="00D973D1" w:rsidRPr="009C1A00">
        <w:rPr>
          <w:rFonts w:ascii="微软雅黑" w:eastAsia="微软雅黑" w:hAnsi="微软雅黑" w:hint="eastAsia"/>
          <w:b/>
          <w:sz w:val="28"/>
          <w:szCs w:val="28"/>
        </w:rPr>
        <w:t>号</w:t>
      </w:r>
      <w:r w:rsidR="000B1FA4">
        <w:rPr>
          <w:rFonts w:ascii="微软雅黑" w:eastAsia="微软雅黑" w:hAnsi="微软雅黑" w:hint="eastAsia"/>
          <w:b/>
          <w:sz w:val="28"/>
          <w:szCs w:val="28"/>
        </w:rPr>
        <w:t>及含义</w:t>
      </w:r>
    </w:p>
    <w:p w:rsidR="003B7655" w:rsidRPr="001F46B7" w:rsidRDefault="00D16D99" w:rsidP="001F46B7">
      <w:pPr>
        <w:spacing w:line="496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  <w:u w:val="single"/>
        </w:rPr>
      </w:pPr>
      <w:r w:rsidRPr="00D16D99">
        <w:rPr>
          <w:rFonts w:ascii="微软雅黑" w:eastAsia="微软雅黑" w:hAnsi="微软雅黑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.1pt;margin-top:23.5pt;width:0;height:190.35pt;z-index:251671552" o:connectortype="straight"/>
        </w:pict>
      </w:r>
      <w:r w:rsidRPr="00D16D99">
        <w:rPr>
          <w:rFonts w:ascii="微软雅黑" w:eastAsia="微软雅黑" w:hAnsi="微软雅黑"/>
          <w:noProof/>
          <w:sz w:val="24"/>
          <w:szCs w:val="24"/>
        </w:rPr>
        <w:pict>
          <v:shape id="_x0000_s1040" type="#_x0000_t32" style="position:absolute;left:0;text-align:left;margin-left:50.75pt;margin-top:23.9pt;width:0;height:164.8pt;z-index:251672576" o:connectortype="straight"/>
        </w:pict>
      </w:r>
      <w:r w:rsidRPr="00D16D99">
        <w:rPr>
          <w:rFonts w:ascii="微软雅黑" w:eastAsia="微软雅黑" w:hAnsi="微软雅黑"/>
          <w:noProof/>
          <w:sz w:val="24"/>
          <w:szCs w:val="24"/>
        </w:rPr>
        <w:pict>
          <v:shape id="_x0000_s1041" type="#_x0000_t32" style="position:absolute;left:0;text-align:left;margin-left:69.1pt;margin-top:23.9pt;width:0;height:140.35pt;z-index:251673600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38" type="#_x0000_t32" style="position:absolute;left:0;text-align:left;margin-left:98.3pt;margin-top:23.9pt;width:0;height:115.9pt;z-index:251670528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37" type="#_x0000_t32" style="position:absolute;left:0;text-align:left;margin-left:120.05pt;margin-top:22.15pt;width:0;height:93.2pt;z-index:251669504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36" type="#_x0000_t32" style="position:absolute;left:0;text-align:left;margin-left:140.45pt;margin-top:22.15pt;width:0;height:68.7pt;z-index:251668480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35" type="#_x0000_t32" style="position:absolute;left:0;text-align:left;margin-left:156.75pt;margin-top:22.15pt;width:0;height:43.6pt;z-index:251667456" o:connectortype="straight"/>
        </w:pict>
      </w:r>
      <w:r>
        <w:rPr>
          <w:rFonts w:ascii="微软雅黑" w:eastAsia="微软雅黑" w:hAnsi="微软雅黑"/>
          <w:noProof/>
          <w:sz w:val="24"/>
          <w:szCs w:val="24"/>
          <w:u w:val="single"/>
        </w:rPr>
        <w:pict>
          <v:shape id="_x0000_s1026" type="#_x0000_t32" style="position:absolute;left:0;text-align:left;margin-left:179.15pt;margin-top:22.15pt;width:0;height:18.15pt;z-index:251658240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  <w:u w:val="single"/>
        </w:rPr>
        <w:t>LE</w: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1F46B7" w:rsidRPr="001F46B7">
        <w:rPr>
          <w:rFonts w:ascii="微软雅黑" w:eastAsia="微软雅黑" w:hAnsi="微软雅黑" w:hint="eastAsia"/>
          <w:sz w:val="24"/>
          <w:szCs w:val="24"/>
          <w:u w:val="single"/>
        </w:rPr>
        <w:t>L</w: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1F46B7" w:rsidRPr="001F46B7">
        <w:rPr>
          <w:rFonts w:ascii="微软雅黑" w:eastAsia="微软雅黑" w:hAnsi="微软雅黑" w:hint="eastAsia"/>
          <w:sz w:val="24"/>
          <w:szCs w:val="24"/>
          <w:u w:val="single"/>
        </w:rPr>
        <w:t>5</w: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1F46B7" w:rsidRPr="001F46B7">
        <w:rPr>
          <w:rFonts w:ascii="微软雅黑" w:eastAsia="微软雅黑" w:hAnsi="微软雅黑"/>
          <w:sz w:val="24"/>
          <w:szCs w:val="24"/>
        </w:rPr>
        <w:t>–</w: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1F46B7" w:rsidRPr="001F46B7">
        <w:rPr>
          <w:rFonts w:ascii="微软雅黑" w:eastAsia="微软雅黑" w:hAnsi="微软雅黑" w:hint="eastAsia"/>
          <w:sz w:val="24"/>
          <w:szCs w:val="24"/>
          <w:u w:val="single"/>
        </w:rPr>
        <w:t>100</w: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/</w:t>
      </w:r>
      <w:r w:rsidR="001F46B7" w:rsidRPr="001F46B7">
        <w:rPr>
          <w:rFonts w:ascii="微软雅黑" w:eastAsia="微软雅黑" w:hAnsi="微软雅黑" w:hint="eastAsia"/>
          <w:sz w:val="24"/>
          <w:szCs w:val="24"/>
          <w:u w:val="single"/>
        </w:rPr>
        <w:sym w:font="Wingdings 2" w:char="F0A3"/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 xml:space="preserve"> - </w:t>
      </w:r>
      <w:r w:rsidR="001F46B7" w:rsidRPr="001F46B7">
        <w:rPr>
          <w:rFonts w:ascii="微软雅黑" w:eastAsia="微软雅黑" w:hAnsi="微软雅黑" w:hint="eastAsia"/>
          <w:sz w:val="24"/>
          <w:szCs w:val="24"/>
          <w:u w:val="single"/>
        </w:rPr>
        <w:sym w:font="Wingdings 2" w:char="F0A3"/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/</w:t>
      </w:r>
      <w:r w:rsidR="001F46B7" w:rsidRPr="001F46B7">
        <w:rPr>
          <w:rFonts w:ascii="微软雅黑" w:eastAsia="微软雅黑" w:hAnsi="微软雅黑" w:hint="eastAsia"/>
          <w:sz w:val="24"/>
          <w:szCs w:val="24"/>
          <w:u w:val="single"/>
        </w:rPr>
        <w:sym w:font="Wingdings 2" w:char="F0A3"/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1F46B7" w:rsidRPr="001F46B7">
        <w:rPr>
          <w:rFonts w:ascii="微软雅黑" w:eastAsia="微软雅黑" w:hAnsi="微软雅黑" w:hint="eastAsia"/>
          <w:sz w:val="24"/>
          <w:szCs w:val="24"/>
          <w:u w:val="single"/>
        </w:rPr>
        <w:sym w:font="Wingdings 2" w:char="F0A3"/>
      </w:r>
    </w:p>
    <w:p w:rsidR="001F46B7" w:rsidRPr="001F46B7" w:rsidRDefault="00D16D99" w:rsidP="001F46B7">
      <w:pPr>
        <w:spacing w:line="496" w:lineRule="exact"/>
        <w:ind w:firstLineChars="1800" w:firstLine="43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27" type="#_x0000_t32" style="position:absolute;left:0;text-align:left;margin-left:179.15pt;margin-top:15.5pt;width:31.9pt;height:0;flip:x;z-index:251659264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剩余电流保护类型</w:t>
      </w:r>
    </w:p>
    <w:p w:rsidR="001F46B7" w:rsidRPr="001F46B7" w:rsidRDefault="00D16D99" w:rsidP="001F46B7">
      <w:pPr>
        <w:spacing w:line="496" w:lineRule="exact"/>
        <w:ind w:firstLineChars="1800" w:firstLine="43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4" type="#_x0000_t32" style="position:absolute;left:0;text-align:left;margin-left:156.75pt;margin-top:16.15pt;width:54.3pt;height:0;flip:x;z-index:251666432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剩余动作电流规格</w:t>
      </w:r>
    </w:p>
    <w:p w:rsidR="001F46B7" w:rsidRPr="001F46B7" w:rsidRDefault="00D16D99" w:rsidP="001F46B7">
      <w:pPr>
        <w:spacing w:line="496" w:lineRule="exact"/>
        <w:ind w:firstLineChars="1800" w:firstLine="43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1" type="#_x0000_t32" style="position:absolute;left:0;text-align:left;margin-left:140.45pt;margin-top:16.45pt;width:70.6pt;height:0;flip:x;z-index:251663360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额定电流规格</w:t>
      </w:r>
    </w:p>
    <w:p w:rsidR="001F46B7" w:rsidRPr="001F46B7" w:rsidRDefault="00D16D99" w:rsidP="001F46B7">
      <w:pPr>
        <w:spacing w:line="496" w:lineRule="exact"/>
        <w:ind w:firstLineChars="1800" w:firstLine="43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2" type="#_x0000_t32" style="position:absolute;left:0;text-align:left;margin-left:120.05pt;margin-top:16.15pt;width:91pt;height:0;flip:x;z-index:251664384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极数</w:t>
      </w:r>
    </w:p>
    <w:p w:rsidR="001F46B7" w:rsidRPr="001F46B7" w:rsidRDefault="00D16D99" w:rsidP="001F46B7">
      <w:pPr>
        <w:spacing w:line="496" w:lineRule="exact"/>
        <w:ind w:firstLineChars="1800" w:firstLine="43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3" type="#_x0000_t32" style="position:absolute;left:0;text-align:left;margin-left:98.3pt;margin-top:15.8pt;width:112.75pt;height:0;flip:x;z-index:251665408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壳架等级电流规格</w:t>
      </w:r>
    </w:p>
    <w:p w:rsidR="001F46B7" w:rsidRPr="001F46B7" w:rsidRDefault="00D16D99" w:rsidP="001F46B7">
      <w:pPr>
        <w:spacing w:line="496" w:lineRule="exact"/>
        <w:ind w:firstLineChars="1800" w:firstLine="43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28" type="#_x0000_t32" style="position:absolute;left:0;text-align:left;margin-left:69.1pt;margin-top:15.45pt;width:141.95pt;height:0;flip:x;z-index:251660288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设计序号</w:t>
      </w:r>
    </w:p>
    <w:p w:rsidR="001F46B7" w:rsidRPr="001F46B7" w:rsidRDefault="00D16D99" w:rsidP="001F46B7">
      <w:pPr>
        <w:spacing w:line="496" w:lineRule="exact"/>
        <w:ind w:firstLineChars="1800" w:firstLine="43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29" type="#_x0000_t32" style="position:absolute;left:0;text-align:left;margin-left:50.75pt;margin-top:15.1pt;width:160.3pt;height:0;flip:x;z-index:251661312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电磁式剩余电流动作断路器</w:t>
      </w:r>
    </w:p>
    <w:p w:rsidR="001F46B7" w:rsidRPr="001F46B7" w:rsidRDefault="00D16D99" w:rsidP="001F46B7">
      <w:pPr>
        <w:spacing w:line="496" w:lineRule="exact"/>
        <w:ind w:firstLineChars="1800" w:firstLine="43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pict>
          <v:shape id="_x0000_s1030" type="#_x0000_t32" style="position:absolute;left:0;text-align:left;margin-left:29.1pt;margin-top:15.45pt;width:181.95pt;height:0;flip:x;z-index:251662336" o:connectortype="straight"/>
        </w:pict>
      </w:r>
      <w:r w:rsidR="001F46B7" w:rsidRPr="001F46B7">
        <w:rPr>
          <w:rFonts w:ascii="微软雅黑" w:eastAsia="微软雅黑" w:hAnsi="微软雅黑" w:hint="eastAsia"/>
          <w:sz w:val="24"/>
          <w:szCs w:val="24"/>
        </w:rPr>
        <w:t>公司代号</w:t>
      </w:r>
    </w:p>
    <w:p w:rsidR="00975A34" w:rsidRPr="009F5E3E" w:rsidRDefault="00BD0D6C" w:rsidP="009C32B7">
      <w:pPr>
        <w:jc w:val="left"/>
        <w:rPr>
          <w:rFonts w:ascii="微软雅黑" w:eastAsia="微软雅黑" w:hAnsi="微软雅黑"/>
          <w:szCs w:val="21"/>
        </w:rPr>
      </w:pPr>
      <w:r w:rsidRPr="009F5E3E">
        <w:rPr>
          <w:rFonts w:ascii="微软雅黑" w:eastAsia="微软雅黑" w:hAnsi="微软雅黑" w:hint="eastAsia"/>
          <w:szCs w:val="21"/>
        </w:rPr>
        <w:t>注：剩余电流保护类型</w:t>
      </w:r>
      <w:r w:rsidR="009F5E3E" w:rsidRPr="009F5E3E">
        <w:rPr>
          <w:rFonts w:ascii="微软雅黑" w:eastAsia="微软雅黑" w:hAnsi="微软雅黑" w:hint="eastAsia"/>
          <w:szCs w:val="21"/>
        </w:rPr>
        <w:t>分为</w:t>
      </w:r>
      <w:r w:rsidRPr="009F5E3E">
        <w:rPr>
          <w:rFonts w:ascii="微软雅黑" w:eastAsia="微软雅黑" w:hAnsi="微软雅黑" w:hint="eastAsia"/>
          <w:szCs w:val="21"/>
        </w:rPr>
        <w:t>AC型（不标注）</w:t>
      </w:r>
      <w:r w:rsidR="009F5E3E" w:rsidRPr="009F5E3E">
        <w:rPr>
          <w:rFonts w:ascii="微软雅黑" w:eastAsia="微软雅黑" w:hAnsi="微软雅黑" w:hint="eastAsia"/>
          <w:szCs w:val="21"/>
        </w:rPr>
        <w:t>、</w:t>
      </w:r>
      <w:r w:rsidRPr="009F5E3E">
        <w:rPr>
          <w:rFonts w:ascii="微软雅黑" w:eastAsia="微软雅黑" w:hAnsi="微软雅黑" w:hint="eastAsia"/>
          <w:szCs w:val="21"/>
        </w:rPr>
        <w:t>A型</w:t>
      </w:r>
      <w:r w:rsidR="009F5E3E" w:rsidRPr="009F5E3E">
        <w:rPr>
          <w:rFonts w:ascii="微软雅黑" w:eastAsia="微软雅黑" w:hAnsi="微软雅黑" w:hint="eastAsia"/>
          <w:szCs w:val="21"/>
        </w:rPr>
        <w:t>、S型</w:t>
      </w:r>
    </w:p>
    <w:p w:rsidR="00975A34" w:rsidRDefault="00975A34" w:rsidP="009C32B7">
      <w:pPr>
        <w:jc w:val="left"/>
        <w:rPr>
          <w:rFonts w:asciiTheme="minorEastAsia" w:hAnsiTheme="minorEastAsia"/>
          <w:szCs w:val="21"/>
        </w:rPr>
      </w:pPr>
    </w:p>
    <w:p w:rsidR="00F16EF6" w:rsidRPr="0069337A" w:rsidRDefault="00F16EF6" w:rsidP="00F16EF6">
      <w:pPr>
        <w:rPr>
          <w:rFonts w:ascii="微软雅黑" w:eastAsia="微软雅黑" w:hAnsi="微软雅黑"/>
          <w:b/>
          <w:sz w:val="28"/>
          <w:szCs w:val="28"/>
        </w:rPr>
      </w:pPr>
      <w:r w:rsidRPr="0069337A">
        <w:rPr>
          <w:rFonts w:ascii="微软雅黑" w:eastAsia="微软雅黑" w:hAnsi="微软雅黑" w:hint="eastAsia"/>
          <w:b/>
          <w:sz w:val="28"/>
          <w:szCs w:val="28"/>
        </w:rPr>
        <w:t>3</w:t>
      </w:r>
      <w:r w:rsidR="00AC4C19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69337A">
        <w:rPr>
          <w:rFonts w:ascii="微软雅黑" w:eastAsia="微软雅黑" w:hAnsi="微软雅黑" w:hint="eastAsia"/>
          <w:b/>
          <w:sz w:val="28"/>
          <w:szCs w:val="28"/>
        </w:rPr>
        <w:t xml:space="preserve"> 主要参数及技术性能</w:t>
      </w:r>
    </w:p>
    <w:tbl>
      <w:tblPr>
        <w:tblStyle w:val="1-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7"/>
        <w:gridCol w:w="4937"/>
      </w:tblGrid>
      <w:tr w:rsidR="00AC4C19" w:rsidTr="00AC4C19">
        <w:trPr>
          <w:cnfStyle w:val="100000000000"/>
          <w:trHeight w:val="454"/>
        </w:trPr>
        <w:tc>
          <w:tcPr>
            <w:cnfStyle w:val="001000000000"/>
            <w:tcW w:w="88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C19" w:rsidRPr="00AC4C19" w:rsidRDefault="00AC4C19" w:rsidP="00AC4C19">
            <w:pPr>
              <w:spacing w:line="80" w:lineRule="atLeast"/>
              <w:ind w:firstLineChars="50" w:firstLine="105"/>
              <w:rPr>
                <w:b w:val="0"/>
                <w:bCs w:val="0"/>
                <w:szCs w:val="21"/>
              </w:rPr>
            </w:pPr>
            <w:r w:rsidRPr="0069337A">
              <w:rPr>
                <w:rFonts w:ascii="微软雅黑" w:eastAsia="微软雅黑" w:hAnsi="微软雅黑" w:hint="eastAsia"/>
                <w:szCs w:val="21"/>
              </w:rPr>
              <w:t>技术参数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</w:t>
            </w:r>
            <w:r w:rsidRPr="0069337A">
              <w:rPr>
                <w:rFonts w:ascii="微软雅黑" w:eastAsia="微软雅黑" w:hAnsi="微软雅黑" w:hint="eastAsia"/>
                <w:szCs w:val="21"/>
              </w:rPr>
              <w:t>项目参数值</w:t>
            </w:r>
          </w:p>
        </w:tc>
      </w:tr>
      <w:tr w:rsidR="00F16EF6" w:rsidTr="00AC4C19">
        <w:trPr>
          <w:cnfStyle w:val="00000010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额定电压(V)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16EF6" w:rsidRPr="00AC4C19" w:rsidRDefault="00980640" w:rsidP="00B92B0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230</w:t>
            </w:r>
            <w:r w:rsidR="00B974DE"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/400</w:t>
            </w: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V~</w:t>
            </w:r>
          </w:p>
        </w:tc>
      </w:tr>
      <w:tr w:rsidR="00F16EF6" w:rsidTr="00AC4C19">
        <w:trPr>
          <w:cnfStyle w:val="00000001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额定电流(A)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F16EF6" w:rsidRPr="00AC4C19" w:rsidRDefault="00C171FB" w:rsidP="00B92B03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16、25、32、40、50、63、80、100</w:t>
            </w:r>
          </w:p>
        </w:tc>
      </w:tr>
      <w:tr w:rsidR="00F16EF6" w:rsidTr="00AC4C19">
        <w:trPr>
          <w:cnfStyle w:val="00000010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额定剩余动作电流(A)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16EF6" w:rsidRPr="00AC4C19" w:rsidRDefault="00C171FB" w:rsidP="00B92B0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0.03、0.1、0.3</w:t>
            </w:r>
          </w:p>
        </w:tc>
      </w:tr>
      <w:tr w:rsidR="00F16EF6" w:rsidTr="00AC4C19">
        <w:trPr>
          <w:cnfStyle w:val="00000001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额定剩余不动作电流l</w:t>
            </w: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sym w:font="Wingdings 3" w:char="F072"/>
            </w: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no</w:t>
            </w:r>
            <w:r w:rsidR="00C171FB" w:rsidRPr="00AC4C19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F16EF6" w:rsidRPr="00AC4C19" w:rsidRDefault="00C171FB" w:rsidP="00B92B03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Cs w:val="21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0.5I</w:t>
            </w: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sym w:font="Wingdings 3" w:char="F072"/>
            </w: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n</w:t>
            </w:r>
          </w:p>
        </w:tc>
      </w:tr>
      <w:tr w:rsidR="00F16EF6" w:rsidTr="00AC4C19">
        <w:trPr>
          <w:cnfStyle w:val="00000010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极数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:rsidR="00F16EF6" w:rsidRPr="00AC4C19" w:rsidRDefault="00C171FB" w:rsidP="00B92B0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2、4</w:t>
            </w:r>
          </w:p>
        </w:tc>
      </w:tr>
      <w:tr w:rsidR="00AC4C19" w:rsidRPr="00AC4C19" w:rsidTr="00AC4C19">
        <w:trPr>
          <w:cnfStyle w:val="000000010000"/>
          <w:trHeight w:val="454"/>
        </w:trPr>
        <w:tc>
          <w:tcPr>
            <w:cnfStyle w:val="001000000000"/>
            <w:tcW w:w="8884" w:type="dxa"/>
            <w:gridSpan w:val="2"/>
            <w:shd w:val="clear" w:color="auto" w:fill="4BACC6" w:themeFill="accent5"/>
          </w:tcPr>
          <w:p w:rsidR="00AC4C19" w:rsidRPr="00AC4C19" w:rsidRDefault="00AC4C19" w:rsidP="00DF71C3">
            <w:pPr>
              <w:spacing w:line="80" w:lineRule="atLeast"/>
              <w:ind w:firstLineChars="50" w:firstLine="105"/>
              <w:rPr>
                <w:b w:val="0"/>
                <w:bCs w:val="0"/>
                <w:color w:val="FFFFFF" w:themeColor="background1"/>
                <w:szCs w:val="21"/>
              </w:rPr>
            </w:pPr>
            <w:r w:rsidRPr="00AC4C19">
              <w:rPr>
                <w:rFonts w:ascii="微软雅黑" w:eastAsia="微软雅黑" w:hAnsi="微软雅黑" w:hint="eastAsia"/>
                <w:color w:val="FFFFFF" w:themeColor="background1"/>
                <w:szCs w:val="21"/>
              </w:rPr>
              <w:lastRenderedPageBreak/>
              <w:t>技术参数                             项目参数值</w:t>
            </w:r>
          </w:p>
        </w:tc>
      </w:tr>
      <w:tr w:rsidR="00F16EF6" w:rsidTr="00691417">
        <w:trPr>
          <w:cnfStyle w:val="00000010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额定剩余接通和分断能力l</w:t>
            </w: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sym w:font="Wingdings 3" w:char="F072"/>
            </w: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 xml:space="preserve"> m(A)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F16EF6" w:rsidRPr="00AC4C19" w:rsidRDefault="005B5696" w:rsidP="00B92B0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1000A</w:t>
            </w:r>
          </w:p>
        </w:tc>
      </w:tr>
      <w:tr w:rsidR="00F16EF6" w:rsidTr="00691417">
        <w:trPr>
          <w:cnfStyle w:val="00000001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rFonts w:ascii="微软雅黑" w:eastAsia="微软雅黑" w:hAnsi="微软雅黑"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剩余电流动作分断时间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16EF6" w:rsidRPr="00AC4C19" w:rsidRDefault="003D7E62" w:rsidP="00AC4C19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见表</w:t>
            </w:r>
            <w:r w:rsid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</w:t>
            </w:r>
          </w:p>
        </w:tc>
      </w:tr>
      <w:tr w:rsidR="000C3105" w:rsidTr="00AC4C19">
        <w:trPr>
          <w:cnfStyle w:val="000000100000"/>
          <w:trHeight w:val="437"/>
        </w:trPr>
        <w:tc>
          <w:tcPr>
            <w:cnfStyle w:val="001000000000"/>
            <w:tcW w:w="3947" w:type="dxa"/>
            <w:vMerge w:val="restart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0C3105" w:rsidRPr="00AC4C19" w:rsidRDefault="000C3105" w:rsidP="00AC4C19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机械电气寿命(次)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0C3105" w:rsidRPr="00AC4C19" w:rsidRDefault="000C3105" w:rsidP="005B5696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有载    </w:t>
            </w:r>
            <w:r w:rsidR="005B5696"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1000</w:t>
            </w:r>
          </w:p>
        </w:tc>
      </w:tr>
      <w:tr w:rsidR="000C3105" w:rsidTr="00AC4C19">
        <w:trPr>
          <w:cnfStyle w:val="000000010000"/>
          <w:trHeight w:val="380"/>
        </w:trPr>
        <w:tc>
          <w:tcPr>
            <w:cnfStyle w:val="001000000000"/>
            <w:tcW w:w="3947" w:type="dxa"/>
            <w:vMerge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0C3105" w:rsidRPr="00AC4C19" w:rsidRDefault="000C3105" w:rsidP="00B92B03">
            <w:pPr>
              <w:spacing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0C3105" w:rsidRPr="00AC4C19" w:rsidRDefault="000C3105" w:rsidP="005B5696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无载    </w:t>
            </w:r>
            <w:r w:rsidR="005B5696"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2000</w:t>
            </w:r>
          </w:p>
        </w:tc>
      </w:tr>
      <w:tr w:rsidR="00F16EF6" w:rsidTr="00691417">
        <w:trPr>
          <w:cnfStyle w:val="00000010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污染等级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16EF6" w:rsidRPr="00AC4C19" w:rsidRDefault="00EB75A5" w:rsidP="00B92B0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3级</w:t>
            </w:r>
          </w:p>
        </w:tc>
      </w:tr>
      <w:tr w:rsidR="00F16EF6" w:rsidTr="00691417">
        <w:trPr>
          <w:cnfStyle w:val="00000001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防护等级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DAEEF3" w:themeFill="accent5" w:themeFillTint="33"/>
            <w:vAlign w:val="center"/>
          </w:tcPr>
          <w:p w:rsidR="00F16EF6" w:rsidRPr="00AC4C19" w:rsidRDefault="00EB75A5" w:rsidP="00B92B03">
            <w:pPr>
              <w:spacing w:line="240" w:lineRule="atLeast"/>
              <w:cnfStyle w:val="00000001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IP20</w:t>
            </w:r>
          </w:p>
        </w:tc>
      </w:tr>
      <w:tr w:rsidR="00F16EF6" w:rsidTr="00691417">
        <w:trPr>
          <w:cnfStyle w:val="000000100000"/>
          <w:trHeight w:hRule="exact" w:val="454"/>
        </w:trPr>
        <w:tc>
          <w:tcPr>
            <w:cnfStyle w:val="001000000000"/>
            <w:tcW w:w="394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16EF6" w:rsidRPr="00AC4C19" w:rsidRDefault="00F16EF6" w:rsidP="00AC4C19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sz w:val="18"/>
                <w:szCs w:val="18"/>
              </w:rPr>
              <w:t>安装类别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16EF6" w:rsidRPr="00AC4C19" w:rsidRDefault="00EB75A5" w:rsidP="00B92B03">
            <w:pPr>
              <w:spacing w:line="240" w:lineRule="atLeast"/>
              <w:cnfStyle w:val="000000100000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AC4C1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Ⅲ类</w:t>
            </w:r>
          </w:p>
        </w:tc>
      </w:tr>
    </w:tbl>
    <w:p w:rsidR="009D3DA7" w:rsidRDefault="009D3DA7" w:rsidP="00534056">
      <w:pPr>
        <w:rPr>
          <w:rFonts w:ascii="微软雅黑" w:eastAsia="微软雅黑" w:hAnsi="微软雅黑"/>
          <w:b/>
          <w:sz w:val="28"/>
          <w:szCs w:val="28"/>
        </w:rPr>
      </w:pPr>
    </w:p>
    <w:p w:rsidR="009D3DA7" w:rsidRPr="00AC4C19" w:rsidRDefault="00AC4C19" w:rsidP="00AC4C19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AC4C19">
        <w:rPr>
          <w:rFonts w:ascii="微软雅黑" w:eastAsia="微软雅黑" w:hAnsi="微软雅黑" w:hint="eastAsia"/>
          <w:b/>
          <w:sz w:val="24"/>
          <w:szCs w:val="24"/>
        </w:rPr>
        <w:t xml:space="preserve">表2  </w:t>
      </w:r>
      <w:r w:rsidR="00BD17C5" w:rsidRPr="00AC4C19">
        <w:rPr>
          <w:rFonts w:ascii="微软雅黑" w:eastAsia="微软雅黑" w:hAnsi="微软雅黑" w:hint="eastAsia"/>
          <w:b/>
          <w:sz w:val="24"/>
          <w:szCs w:val="24"/>
        </w:rPr>
        <w:t>剩余电流动作分断时间</w:t>
      </w:r>
    </w:p>
    <w:tbl>
      <w:tblPr>
        <w:tblW w:w="8898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1362"/>
        <w:gridCol w:w="988"/>
        <w:gridCol w:w="1401"/>
        <w:gridCol w:w="1401"/>
        <w:gridCol w:w="1558"/>
        <w:gridCol w:w="2188"/>
      </w:tblGrid>
      <w:tr w:rsidR="00A74DF8" w:rsidRPr="00FF344D" w:rsidTr="00A74DF8">
        <w:trPr>
          <w:trHeight w:val="435"/>
        </w:trPr>
        <w:tc>
          <w:tcPr>
            <w:tcW w:w="8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BACC6"/>
            <w:noWrap/>
            <w:vAlign w:val="center"/>
            <w:hideMark/>
          </w:tcPr>
          <w:p w:rsidR="00A74DF8" w:rsidRPr="00A74DF8" w:rsidRDefault="00A74DF8" w:rsidP="00A74DF8">
            <w:pPr>
              <w:widowControl/>
              <w:ind w:firstLineChars="50" w:firstLine="105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 xml:space="preserve">类型        </w:t>
            </w:r>
            <w:r w:rsidRPr="00A74DF8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mA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 xml:space="preserve">      </w:t>
            </w:r>
            <w:r w:rsidRPr="00A74DF8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I</w:t>
            </w:r>
            <w:r w:rsidRPr="00AC4C19">
              <w:rPr>
                <w:rFonts w:ascii="Wingdings 3" w:eastAsia="微软雅黑" w:hAnsi="Wingdings 3" w:cs="宋体"/>
                <w:b/>
                <w:color w:val="FFFFFF" w:themeColor="background1"/>
                <w:kern w:val="0"/>
                <w:sz w:val="18"/>
                <w:szCs w:val="18"/>
              </w:rPr>
              <w:t></w:t>
            </w:r>
            <w:r w:rsidRPr="00A74DF8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 xml:space="preserve">          </w:t>
            </w:r>
            <w:r w:rsidRPr="00A74DF8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2I</w:t>
            </w:r>
            <w:r w:rsidRPr="00AC4C19">
              <w:rPr>
                <w:rFonts w:ascii="Wingdings 3" w:eastAsia="微软雅黑" w:hAnsi="Wingdings 3" w:cs="宋体"/>
                <w:b/>
                <w:color w:val="FFFFFF" w:themeColor="background1"/>
                <w:kern w:val="0"/>
                <w:sz w:val="18"/>
                <w:szCs w:val="18"/>
              </w:rPr>
              <w:t></w:t>
            </w:r>
            <w:r w:rsidRPr="00A74DF8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n</w:t>
            </w: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 xml:space="preserve">        </w:t>
            </w:r>
            <w:r w:rsidRPr="00A74DF8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5I</w:t>
            </w:r>
            <w:r w:rsidRPr="00AC4C19">
              <w:rPr>
                <w:rFonts w:ascii="Wingdings 3" w:eastAsia="微软雅黑" w:hAnsi="Wingdings 3" w:cs="宋体"/>
                <w:b/>
                <w:color w:val="FFFFFF" w:themeColor="background1"/>
                <w:kern w:val="0"/>
                <w:sz w:val="18"/>
                <w:szCs w:val="18"/>
              </w:rPr>
              <w:t></w:t>
            </w:r>
            <w:r w:rsidRPr="00A74DF8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Cs w:val="21"/>
              </w:rPr>
              <w:t>n</w:t>
            </w:r>
          </w:p>
        </w:tc>
      </w:tr>
      <w:tr w:rsidR="00FF344D" w:rsidRPr="00FF344D" w:rsidTr="00A74DF8">
        <w:trPr>
          <w:trHeight w:val="55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ind w:firstLineChars="50" w:firstLine="90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非延时型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最大分断时间(s)</w:t>
            </w:r>
          </w:p>
        </w:tc>
      </w:tr>
      <w:tr w:rsidR="00FF344D" w:rsidRPr="00FF344D" w:rsidTr="00A74DF8">
        <w:trPr>
          <w:trHeight w:val="33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ind w:firstLineChars="50" w:firstLine="90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延时型(S)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最大分断时间(s)</w:t>
            </w:r>
          </w:p>
        </w:tc>
      </w:tr>
      <w:tr w:rsidR="00FF344D" w:rsidRPr="00FF344D" w:rsidTr="00A74DF8">
        <w:trPr>
          <w:trHeight w:val="668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FF344D" w:rsidRPr="00A74DF8" w:rsidRDefault="00FF344D" w:rsidP="00A74DF8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A74DF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最小不驱动时间(s)</w:t>
            </w:r>
          </w:p>
        </w:tc>
      </w:tr>
    </w:tbl>
    <w:p w:rsidR="009D3DA7" w:rsidRDefault="009D3DA7" w:rsidP="00534056">
      <w:pPr>
        <w:rPr>
          <w:rFonts w:ascii="微软雅黑" w:eastAsia="微软雅黑" w:hAnsi="微软雅黑"/>
          <w:b/>
          <w:sz w:val="28"/>
          <w:szCs w:val="28"/>
        </w:rPr>
      </w:pPr>
    </w:p>
    <w:p w:rsidR="00534056" w:rsidRDefault="007D582B" w:rsidP="00534056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</w:t>
      </w:r>
      <w:r w:rsidR="00534056" w:rsidRPr="007F7B15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A74DF8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534056">
        <w:rPr>
          <w:rFonts w:ascii="微软雅黑" w:eastAsia="微软雅黑" w:hAnsi="微软雅黑" w:hint="eastAsia"/>
          <w:b/>
          <w:sz w:val="28"/>
          <w:szCs w:val="28"/>
        </w:rPr>
        <w:t>正常工作条件和</w:t>
      </w:r>
      <w:r w:rsidR="00534056" w:rsidRPr="007F7B15">
        <w:rPr>
          <w:rFonts w:ascii="微软雅黑" w:eastAsia="微软雅黑" w:hAnsi="微软雅黑" w:hint="eastAsia"/>
          <w:b/>
          <w:sz w:val="28"/>
          <w:szCs w:val="28"/>
        </w:rPr>
        <w:t>安装条件</w:t>
      </w:r>
    </w:p>
    <w:p w:rsidR="00F16EF6" w:rsidRDefault="008B10CB" w:rsidP="009C32B7">
      <w:pPr>
        <w:jc w:val="left"/>
        <w:rPr>
          <w:rFonts w:ascii="微软雅黑" w:eastAsia="微软雅黑" w:hAnsi="微软雅黑"/>
          <w:sz w:val="24"/>
          <w:szCs w:val="24"/>
        </w:rPr>
      </w:pPr>
      <w:r w:rsidRPr="008B10CB">
        <w:rPr>
          <w:rFonts w:ascii="微软雅黑" w:eastAsia="微软雅黑" w:hAnsi="微软雅黑" w:hint="eastAsia"/>
          <w:sz w:val="24"/>
          <w:szCs w:val="24"/>
        </w:rPr>
        <w:t xml:space="preserve">4.1 </w:t>
      </w:r>
      <w:r w:rsidR="00A74DF8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8B10CB">
        <w:rPr>
          <w:rFonts w:ascii="微软雅黑" w:eastAsia="微软雅黑" w:hAnsi="微软雅黑" w:hint="eastAsia"/>
          <w:sz w:val="24"/>
          <w:szCs w:val="24"/>
        </w:rPr>
        <w:t>周围空气温度在-5℃~+40℃之间，且24h内的平均温度不超过+35℃；</w:t>
      </w:r>
    </w:p>
    <w:p w:rsidR="008B10CB" w:rsidRDefault="008B10CB" w:rsidP="009C32B7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4.2 </w:t>
      </w:r>
      <w:r w:rsidR="00A74DF8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安装地点的海拔不超过2000m；</w:t>
      </w:r>
    </w:p>
    <w:p w:rsidR="008B10CB" w:rsidRDefault="008B10CB" w:rsidP="009C32B7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4.3 </w:t>
      </w:r>
      <w:r w:rsidR="00A74DF8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最高温度为+40℃时，空气的相对湿度不超过50%。对由于湿度变化偶尔产生的凝露应采取特殊的措施。</w:t>
      </w:r>
    </w:p>
    <w:p w:rsidR="007D582B" w:rsidRPr="008B10CB" w:rsidRDefault="007D582B" w:rsidP="009C32B7">
      <w:pPr>
        <w:jc w:val="left"/>
        <w:rPr>
          <w:rFonts w:ascii="微软雅黑" w:eastAsia="微软雅黑" w:hAnsi="微软雅黑"/>
          <w:sz w:val="24"/>
          <w:szCs w:val="24"/>
        </w:rPr>
      </w:pPr>
    </w:p>
    <w:p w:rsidR="00740B6B" w:rsidRPr="007D582B" w:rsidRDefault="009D5031" w:rsidP="00AE5602">
      <w:pPr>
        <w:jc w:val="left"/>
        <w:rPr>
          <w:rFonts w:ascii="微软雅黑" w:eastAsia="微软雅黑" w:hAnsi="微软雅黑"/>
          <w:b/>
          <w:sz w:val="30"/>
          <w:szCs w:val="30"/>
        </w:rPr>
      </w:pPr>
      <w:r w:rsidRPr="007D582B">
        <w:rPr>
          <w:rFonts w:ascii="微软雅黑" w:eastAsia="微软雅黑" w:hAnsi="微软雅黑" w:hint="eastAsia"/>
          <w:b/>
          <w:sz w:val="30"/>
          <w:szCs w:val="30"/>
        </w:rPr>
        <w:t xml:space="preserve">5 </w:t>
      </w:r>
      <w:r w:rsidR="00740B6B" w:rsidRPr="007D582B">
        <w:rPr>
          <w:rFonts w:ascii="微软雅黑" w:eastAsia="微软雅黑" w:hAnsi="微软雅黑" w:hint="eastAsia"/>
          <w:b/>
          <w:sz w:val="30"/>
          <w:szCs w:val="30"/>
        </w:rPr>
        <w:t>安装尺寸</w:t>
      </w:r>
    </w:p>
    <w:p w:rsidR="00740B6B" w:rsidRPr="002D608D" w:rsidRDefault="0070558B" w:rsidP="002D608D">
      <w:pPr>
        <w:jc w:val="left"/>
        <w:rPr>
          <w:rFonts w:asciiTheme="minorEastAsia" w:hAnsiTheme="minorEastAsia"/>
          <w:b/>
          <w:color w:val="FF0000"/>
          <w:sz w:val="32"/>
          <w:szCs w:val="32"/>
        </w:rPr>
      </w:pPr>
      <w:r>
        <w:rPr>
          <w:rFonts w:asciiTheme="minorEastAsia" w:hAnsiTheme="minorEastAsia" w:hint="eastAsia"/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6329657" cy="2976113"/>
            <wp:effectExtent l="0" t="0" r="0" b="0"/>
            <wp:docPr id="11" name="图片 10" descr="y30_2p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0_2p_2.wmf"/>
                    <pic:cNvPicPr/>
                  </pic:nvPicPr>
                  <pic:blipFill>
                    <a:blip r:embed="rId7"/>
                    <a:srcRect l="35147" t="29835" r="27830" b="24697"/>
                    <a:stretch>
                      <a:fillRect/>
                    </a:stretch>
                  </pic:blipFill>
                  <pic:spPr>
                    <a:xfrm>
                      <a:off x="0" y="0"/>
                      <a:ext cx="6330799" cy="29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B6B" w:rsidRPr="002D608D" w:rsidSect="00C75677">
      <w:pgSz w:w="11906" w:h="16838"/>
      <w:pgMar w:top="1157" w:right="1457" w:bottom="1157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D9" w:rsidRDefault="00084ED9" w:rsidP="00DB623B">
      <w:r>
        <w:separator/>
      </w:r>
    </w:p>
  </w:endnote>
  <w:endnote w:type="continuationSeparator" w:id="1">
    <w:p w:rsidR="00084ED9" w:rsidRDefault="00084ED9" w:rsidP="00DB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D9" w:rsidRDefault="00084ED9" w:rsidP="00DB623B">
      <w:r>
        <w:separator/>
      </w:r>
    </w:p>
  </w:footnote>
  <w:footnote w:type="continuationSeparator" w:id="1">
    <w:p w:rsidR="00084ED9" w:rsidRDefault="00084ED9" w:rsidP="00DB6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602"/>
    <w:rsid w:val="00026425"/>
    <w:rsid w:val="00053D6E"/>
    <w:rsid w:val="00084ED9"/>
    <w:rsid w:val="000B1FA4"/>
    <w:rsid w:val="000C3105"/>
    <w:rsid w:val="00131233"/>
    <w:rsid w:val="00132676"/>
    <w:rsid w:val="001C4398"/>
    <w:rsid w:val="001C498E"/>
    <w:rsid w:val="001F46B7"/>
    <w:rsid w:val="00214158"/>
    <w:rsid w:val="002331DC"/>
    <w:rsid w:val="00241CF7"/>
    <w:rsid w:val="00263212"/>
    <w:rsid w:val="00266314"/>
    <w:rsid w:val="00280FC8"/>
    <w:rsid w:val="002D608D"/>
    <w:rsid w:val="002E581F"/>
    <w:rsid w:val="003059B6"/>
    <w:rsid w:val="0032505A"/>
    <w:rsid w:val="00361CDF"/>
    <w:rsid w:val="00367653"/>
    <w:rsid w:val="0039743A"/>
    <w:rsid w:val="003B7655"/>
    <w:rsid w:val="003D7E62"/>
    <w:rsid w:val="00420F74"/>
    <w:rsid w:val="00487BF9"/>
    <w:rsid w:val="004E1715"/>
    <w:rsid w:val="005068FD"/>
    <w:rsid w:val="0051073C"/>
    <w:rsid w:val="0051589E"/>
    <w:rsid w:val="00534056"/>
    <w:rsid w:val="005371B8"/>
    <w:rsid w:val="005449DF"/>
    <w:rsid w:val="0054743E"/>
    <w:rsid w:val="00563770"/>
    <w:rsid w:val="005A785B"/>
    <w:rsid w:val="005B5696"/>
    <w:rsid w:val="005C2FA2"/>
    <w:rsid w:val="005C3E90"/>
    <w:rsid w:val="005E6A21"/>
    <w:rsid w:val="005F449E"/>
    <w:rsid w:val="0060477D"/>
    <w:rsid w:val="00614F8A"/>
    <w:rsid w:val="006164C4"/>
    <w:rsid w:val="00691417"/>
    <w:rsid w:val="006A5D0F"/>
    <w:rsid w:val="006B6003"/>
    <w:rsid w:val="006C1C5F"/>
    <w:rsid w:val="0070558B"/>
    <w:rsid w:val="00730AE1"/>
    <w:rsid w:val="00740B6B"/>
    <w:rsid w:val="007427AD"/>
    <w:rsid w:val="00751E3B"/>
    <w:rsid w:val="007609A0"/>
    <w:rsid w:val="007A0373"/>
    <w:rsid w:val="007C733C"/>
    <w:rsid w:val="007D582B"/>
    <w:rsid w:val="007F2DDB"/>
    <w:rsid w:val="008478BF"/>
    <w:rsid w:val="00855D76"/>
    <w:rsid w:val="008675DA"/>
    <w:rsid w:val="008B10CB"/>
    <w:rsid w:val="008F6926"/>
    <w:rsid w:val="00910C7A"/>
    <w:rsid w:val="00930307"/>
    <w:rsid w:val="00975A34"/>
    <w:rsid w:val="00980640"/>
    <w:rsid w:val="009817B5"/>
    <w:rsid w:val="009C1A00"/>
    <w:rsid w:val="009C32B7"/>
    <w:rsid w:val="009D3DA7"/>
    <w:rsid w:val="009D5031"/>
    <w:rsid w:val="009E2E50"/>
    <w:rsid w:val="009F5E3E"/>
    <w:rsid w:val="009F79A8"/>
    <w:rsid w:val="00A10AD2"/>
    <w:rsid w:val="00A1119C"/>
    <w:rsid w:val="00A31B7D"/>
    <w:rsid w:val="00A326A8"/>
    <w:rsid w:val="00A34B75"/>
    <w:rsid w:val="00A74DF8"/>
    <w:rsid w:val="00AC39B5"/>
    <w:rsid w:val="00AC4C19"/>
    <w:rsid w:val="00AE3ACD"/>
    <w:rsid w:val="00AE5602"/>
    <w:rsid w:val="00AF4082"/>
    <w:rsid w:val="00B00425"/>
    <w:rsid w:val="00B16525"/>
    <w:rsid w:val="00B210D8"/>
    <w:rsid w:val="00B65000"/>
    <w:rsid w:val="00B974DE"/>
    <w:rsid w:val="00BD09B1"/>
    <w:rsid w:val="00BD0D6C"/>
    <w:rsid w:val="00BD17C5"/>
    <w:rsid w:val="00BE2761"/>
    <w:rsid w:val="00C171FB"/>
    <w:rsid w:val="00C17A68"/>
    <w:rsid w:val="00C27925"/>
    <w:rsid w:val="00C30A77"/>
    <w:rsid w:val="00C61862"/>
    <w:rsid w:val="00C65414"/>
    <w:rsid w:val="00C71E5D"/>
    <w:rsid w:val="00C75677"/>
    <w:rsid w:val="00C8032B"/>
    <w:rsid w:val="00C81BCF"/>
    <w:rsid w:val="00C8362E"/>
    <w:rsid w:val="00C86DC8"/>
    <w:rsid w:val="00CA13B5"/>
    <w:rsid w:val="00CE4B39"/>
    <w:rsid w:val="00D10173"/>
    <w:rsid w:val="00D16D99"/>
    <w:rsid w:val="00D34E6B"/>
    <w:rsid w:val="00D47A29"/>
    <w:rsid w:val="00D54132"/>
    <w:rsid w:val="00D66B24"/>
    <w:rsid w:val="00D81193"/>
    <w:rsid w:val="00D84A4D"/>
    <w:rsid w:val="00D973D1"/>
    <w:rsid w:val="00DB3456"/>
    <w:rsid w:val="00DB623B"/>
    <w:rsid w:val="00DC5CBE"/>
    <w:rsid w:val="00DD10E0"/>
    <w:rsid w:val="00E14E4C"/>
    <w:rsid w:val="00E4258E"/>
    <w:rsid w:val="00E46A1F"/>
    <w:rsid w:val="00E75F28"/>
    <w:rsid w:val="00E96760"/>
    <w:rsid w:val="00EA720E"/>
    <w:rsid w:val="00EB75A5"/>
    <w:rsid w:val="00F023EA"/>
    <w:rsid w:val="00F05466"/>
    <w:rsid w:val="00F118F1"/>
    <w:rsid w:val="00F16EF6"/>
    <w:rsid w:val="00F53BC8"/>
    <w:rsid w:val="00F77762"/>
    <w:rsid w:val="00F863B9"/>
    <w:rsid w:val="00FF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17" type="connector" idref="#_x0000_s1038"/>
        <o:r id="V:Rule18" type="connector" idref="#_x0000_s1032"/>
        <o:r id="V:Rule19" type="connector" idref="#_x0000_s1037"/>
        <o:r id="V:Rule20" type="connector" idref="#_x0000_s1039"/>
        <o:r id="V:Rule21" type="connector" idref="#_x0000_s1030"/>
        <o:r id="V:Rule22" type="connector" idref="#_x0000_s1041"/>
        <o:r id="V:Rule23" type="connector" idref="#_x0000_s1031"/>
        <o:r id="V:Rule24" type="connector" idref="#_x0000_s1027"/>
        <o:r id="V:Rule25" type="connector" idref="#_x0000_s1029"/>
        <o:r id="V:Rule26" type="connector" idref="#_x0000_s1028"/>
        <o:r id="V:Rule27" type="connector" idref="#_x0000_s1033"/>
        <o:r id="V:Rule28" type="connector" idref="#_x0000_s1035"/>
        <o:r id="V:Rule29" type="connector" idref="#_x0000_s1026"/>
        <o:r id="V:Rule30" type="connector" idref="#_x0000_s1040"/>
        <o:r id="V:Rule31" type="connector" idref="#_x0000_s1036"/>
        <o:r id="V:Rule3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40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4082"/>
    <w:rPr>
      <w:sz w:val="18"/>
      <w:szCs w:val="18"/>
    </w:rPr>
  </w:style>
  <w:style w:type="table" w:styleId="a4">
    <w:name w:val="Table Grid"/>
    <w:basedOn w:val="a1"/>
    <w:uiPriority w:val="59"/>
    <w:rsid w:val="006A5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B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B623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B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B623B"/>
    <w:rPr>
      <w:sz w:val="18"/>
      <w:szCs w:val="18"/>
    </w:rPr>
  </w:style>
  <w:style w:type="table" w:styleId="1-5">
    <w:name w:val="Medium Shading 1 Accent 5"/>
    <w:basedOn w:val="a1"/>
    <w:uiPriority w:val="63"/>
    <w:rsid w:val="00F16EF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723C-0910-4FB3-AB4B-D1A8A960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155</Words>
  <Characters>889</Characters>
  <Application>Microsoft Office Word</Application>
  <DocSecurity>0</DocSecurity>
  <Lines>7</Lines>
  <Paragraphs>2</Paragraphs>
  <ScaleCrop>false</ScaleCrop>
  <Company>微软中国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js005</dc:creator>
  <cp:lastModifiedBy>叶财露</cp:lastModifiedBy>
  <cp:revision>17</cp:revision>
  <dcterms:created xsi:type="dcterms:W3CDTF">2015-12-16T03:00:00Z</dcterms:created>
  <dcterms:modified xsi:type="dcterms:W3CDTF">2015-12-17T02:14:00Z</dcterms:modified>
</cp:coreProperties>
</file>